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1" w:name="_Toc45230518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1"/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2" w:name="_Toc45230519"/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2"/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3" w:name="_Toc45230520"/>
      <w:r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3"/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4" w:name="_Toc45230521"/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4"/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CC4506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CC450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</w:t>
      </w: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компьютерных систем</w:t>
      </w:r>
    </w:p>
    <w:p w:rsidR="00AB2015" w:rsidRDefault="00AB2015" w:rsidP="00AB20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tabs>
          <w:tab w:val="left" w:pos="242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</w:p>
    <w:p w:rsidR="00AB2015" w:rsidRDefault="00AB2015" w:rsidP="00AB201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 Екатерины Дмитриевны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AB2015" w:rsidRDefault="00AB2015" w:rsidP="00AB201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ИСП.20А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AB2015" w:rsidRDefault="00AB2015" w:rsidP="00AB201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5" w:name="_Toc45230523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bookmarkEnd w:id="5"/>
    </w:p>
    <w:p w:rsidR="00AB2015" w:rsidRDefault="00AB2015" w:rsidP="00AB201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6" w:name="_Toc45230524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ООО «ЦА 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>
        <w:rPr>
          <w:rFonts w:ascii="Times New Roman" w:hAnsi="Times New Roman" w:cs="Times New Roman"/>
          <w:color w:val="12222D"/>
          <w:sz w:val="28"/>
          <w:szCs w:val="28"/>
          <w:u w:val="single"/>
          <w:shd w:val="clear" w:color="auto" w:fill="FFFFFF"/>
        </w:rPr>
        <w:t>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</w:t>
      </w:r>
      <w:bookmarkEnd w:id="6"/>
    </w:p>
    <w:p w:rsidR="00AB2015" w:rsidRDefault="00AB2015" w:rsidP="00AB201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7" w:name="_Toc45230525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04.05.2023 г. по 31.05.2023 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7"/>
    </w:p>
    <w:p w:rsidR="00AB2015" w:rsidRDefault="00AB2015" w:rsidP="00AB201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8" w:name="_Toc45230526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8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AB2015" w:rsidRDefault="00AB2015" w:rsidP="00AB20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</w:t>
      </w:r>
    </w:p>
    <w:p w:rsidR="00AB2015" w:rsidRDefault="00AB2015" w:rsidP="00AB201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9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Гжегожевский Сергей Владимирович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9"/>
    </w:p>
    <w:p w:rsidR="00AB2015" w:rsidRDefault="00AB2015" w:rsidP="00AB201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Пронина Алла Юрьевна                 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</w:p>
    <w:p w:rsidR="00AB2015" w:rsidRDefault="00AB2015" w:rsidP="00AB201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Селиверстова Ольга Михайловна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</w:p>
    <w:p w:rsidR="00466D6C" w:rsidRPr="007D354F" w:rsidRDefault="00466D6C" w:rsidP="00466D6C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6D6C" w:rsidRPr="0078508D" w:rsidRDefault="00466D6C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6D6C" w:rsidRPr="007D354F" w:rsidRDefault="00466D6C" w:rsidP="0078508D">
      <w:pPr>
        <w:spacing w:after="0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Гась Ян 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="0078508D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466D6C" w:rsidRPr="007D354F" w:rsidRDefault="00466D6C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8508D" w:rsidRDefault="00466D6C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10" w:name="_Toc45230528"/>
      <w:bookmarkStart w:id="11" w:name="_Toc136631700"/>
      <w:bookmarkStart w:id="12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10"/>
      <w:bookmarkEnd w:id="11"/>
      <w:bookmarkEnd w:id="12"/>
    </w:p>
    <w:p w:rsidR="0078508D" w:rsidRPr="0078508D" w:rsidRDefault="0078508D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6D6C" w:rsidRPr="007D354F" w:rsidRDefault="00466D6C" w:rsidP="0078508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466D6C" w:rsidP="0078508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716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474E" w:rsidRPr="00A4474E" w:rsidRDefault="00FF5B3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FF5B3E">
            <w:rPr>
              <w:rFonts w:ascii="Times New Roman" w:hAnsi="Times New Roman" w:cs="Times New Roman"/>
              <w:b/>
              <w:color w:val="auto"/>
              <w:sz w:val="24"/>
            </w:rPr>
            <w:t>Содержание</w:t>
          </w:r>
          <w:r w:rsidR="00A4474E">
            <w:fldChar w:fldCharType="begin"/>
          </w:r>
          <w:r w:rsidR="00A4474E">
            <w:instrText xml:space="preserve"> TOC \o "1-3" \h \z \u </w:instrText>
          </w:r>
          <w:r w:rsidR="00A4474E">
            <w:fldChar w:fldCharType="separate"/>
          </w:r>
        </w:p>
        <w:p w:rsidR="00A4474E" w:rsidRPr="00A4474E" w:rsidRDefault="00CC16C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38</w:t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39</w:t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</w:hyperlink>
        </w:p>
        <w:p w:rsidR="00A4474E" w:rsidRPr="00A4474E" w:rsidRDefault="00CC16C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CC16C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  <w:bookmarkStart w:id="13" w:name="_GoBack"/>
          <w:bookmarkEnd w:id="13"/>
        </w:p>
        <w:p w:rsidR="00A4474E" w:rsidRPr="00A4474E" w:rsidRDefault="00CC16C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F387C" w:rsidRDefault="003F387C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</w:rPr>
        <w:sectPr w:rsidR="003F387C" w:rsidSect="000D626B">
          <w:footerReference w:type="default" r:id="rId8"/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  <w:bookmarkStart w:id="14" w:name="_Toc137223916"/>
    </w:p>
    <w:p w:rsidR="009269DF" w:rsidRPr="00FF5B3E" w:rsidRDefault="009269DF" w:rsidP="00466D6C">
      <w:pPr>
        <w:pStyle w:val="a9"/>
        <w:numPr>
          <w:ilvl w:val="0"/>
          <w:numId w:val="1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F5B3E">
        <w:rPr>
          <w:rFonts w:ascii="Times New Roman" w:hAnsi="Times New Roman" w:cs="Times New Roman"/>
          <w:b/>
          <w:sz w:val="24"/>
        </w:rPr>
        <w:lastRenderedPageBreak/>
        <w:t>Общие сведения о предприятии</w:t>
      </w:r>
      <w:bookmarkEnd w:id="14"/>
    </w:p>
    <w:p w:rsidR="003737AE" w:rsidRPr="00FF5B3E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ООО «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</w:t>
      </w:r>
      <w:r w:rsidR="007353B8"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Максималист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»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—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IT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компания,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имеющ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ая компетенции в области автоматизации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компаний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FF5B3E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Виды деятельности</w:t>
      </w:r>
      <w:r w:rsidR="003737AE" w:rsidRPr="00FF5B3E">
        <w:rPr>
          <w:rFonts w:ascii="Times New Roman" w:hAnsi="Times New Roman" w:cs="Times New Roman"/>
          <w:sz w:val="24"/>
          <w:szCs w:val="24"/>
        </w:rPr>
        <w:t>:</w:t>
      </w:r>
    </w:p>
    <w:p w:rsidR="005D5FA0" w:rsidRPr="00FF5B3E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Разработка компьютерного программного обеспечения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представлению вспомогательных услуг для бизнеса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0B73C6" w:rsidRPr="00FF5B3E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849AB89" wp14:editId="7D4679A3">
            <wp:extent cx="3426178" cy="1541780"/>
            <wp:effectExtent l="0" t="0" r="3175" b="127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72" cy="156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5" w:name="_Toc137223917"/>
      <w:r w:rsidRPr="00FF5B3E">
        <w:rPr>
          <w:rFonts w:ascii="Times New Roman" w:hAnsi="Times New Roman" w:cs="Times New Roman"/>
          <w:b/>
          <w:sz w:val="24"/>
          <w:szCs w:val="24"/>
        </w:rPr>
        <w:t>Структура организации</w:t>
      </w:r>
      <w:bookmarkEnd w:id="15"/>
    </w:p>
    <w:p w:rsidR="00827ACA" w:rsidRPr="003F387C" w:rsidRDefault="0053083F" w:rsidP="003F387C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8D92CE" wp14:editId="6745ACCB">
            <wp:extent cx="5168900" cy="1090665"/>
            <wp:effectExtent l="0" t="0" r="0" b="0"/>
            <wp:docPr id="2046254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16" cy="111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4E" w:rsidRDefault="00827ACA" w:rsidP="00827AC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  <w:sectPr w:rsidR="0007624E" w:rsidSect="003F387C">
          <w:pgSz w:w="16838" w:h="11906" w:orient="landscape"/>
          <w:pgMar w:top="1701" w:right="1134" w:bottom="851" w:left="1134" w:header="709" w:footer="0" w:gutter="0"/>
          <w:cols w:space="708"/>
          <w:docGrid w:linePitch="360"/>
        </w:sect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:rsidR="0007624E" w:rsidRPr="00FF5B3E" w:rsidRDefault="0007624E" w:rsidP="0007624E">
      <w:pPr>
        <w:pStyle w:val="a9"/>
        <w:numPr>
          <w:ilvl w:val="0"/>
          <w:numId w:val="1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Анализ материально-технической базы</w:t>
      </w:r>
    </w:p>
    <w:p w:rsidR="0007624E" w:rsidRPr="00FF5B3E" w:rsidRDefault="0007624E" w:rsidP="0007624E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Состав программного обеспечения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— это «десктопная» операционная система, разработанная на базе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Антивирус Касперского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англ.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Kaspersky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Antivirus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, 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KAV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 —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антивирусное программное обеспечение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разрабатываемое «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Лабораторией Касперского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». Предоставляет пользователю защиту от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вирусов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троянских программ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шпионских программ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руткитов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а также от неизвестных угроз с помощью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 защиты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включающей компонент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HIPS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AnyDesk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07624E" w:rsidRPr="00FF5B3E" w:rsidRDefault="0007624E" w:rsidP="0007624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</w:rPr>
      </w:pPr>
      <w:r w:rsidRPr="00FF5B3E">
        <w:rPr>
          <w:bCs/>
        </w:rPr>
        <w:t>1С:</w:t>
      </w:r>
      <w:r>
        <w:rPr>
          <w:bCs/>
        </w:rPr>
        <w:t xml:space="preserve"> </w:t>
      </w:r>
      <w:r w:rsidRPr="00FF5B3E">
        <w:rPr>
          <w:bCs/>
        </w:rPr>
        <w:t>Предприятие</w:t>
      </w:r>
      <w:r w:rsidRPr="00FF5B3E">
        <w:t xml:space="preserve"> — программный продукт компании «1С», </w:t>
      </w:r>
      <w:r w:rsidRPr="00FF5B3E">
        <w:rPr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5B3E">
        <w:rPr>
          <w:bCs/>
          <w:shd w:val="clear" w:color="auto" w:fill="FFFFFF"/>
        </w:rPr>
        <w:t>предприятий</w:t>
      </w:r>
      <w:r w:rsidRPr="00FF5B3E">
        <w:rPr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5B3E">
        <w:rPr>
          <w:bCs/>
          <w:shd w:val="clear" w:color="auto" w:fill="FFFFFF"/>
        </w:rPr>
        <w:t>предприятия</w:t>
      </w:r>
      <w:r w:rsidRPr="00FF5B3E">
        <w:rPr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5B3E">
        <w:rPr>
          <w:rFonts w:ascii="Arial" w:hAnsi="Arial" w:cs="Arial"/>
        </w:rPr>
        <w:t xml:space="preserve"> 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Office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2016 — версия офисного пакета приложений, следующая за Microsoft Office 2013,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vertAlign w:val="superscript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07624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Helvetica" w:hAnsi="Helvetica" w:cs="Helvetica"/>
          <w:b/>
          <w:bCs/>
          <w:color w:val="333333"/>
          <w:sz w:val="24"/>
          <w:szCs w:val="24"/>
          <w:shd w:val="clear" w:color="auto" w:fill="FFFFFF"/>
        </w:rPr>
        <w:t xml:space="preserve">–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это веб-браузер, </w:t>
      </w:r>
      <w:r w:rsidRPr="00FF5B3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C16CA" w:rsidRDefault="00CC16CA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6" w:name="_Toc137223920"/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Состав технических средств</w:t>
      </w:r>
      <w:bookmarkEnd w:id="16"/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«Технические средства ПК»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2"/>
        <w:gridCol w:w="3306"/>
        <w:gridCol w:w="3162"/>
      </w:tblGrid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Характеристики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Процессор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A9E91D" wp14:editId="6760D101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Оперативная память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3EFA8B" wp14:editId="731E5E8A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Материнская плата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GIGABYTE H510M H</w:t>
            </w:r>
          </w:p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1DCF3D" wp14:editId="65A441C8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Видеокарта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MSI NVIDIA GeForce GT 1030 GT 1030 AERO ITX 2GD4 OC 2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ГБ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7C81C7" wp14:editId="688B8D40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</w:t>
            </w: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lastRenderedPageBreak/>
              <w:t>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Внутренняя звуковая карта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PCI-E Creative Audigy FX, 5.1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B6C7E9" wp14:editId="1B20128F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 xml:space="preserve">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Устройство охлаждения (куллер)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Arctic P12 PWM PST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74B46B" wp14:editId="703A36BF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Блок питания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1stPlayer Black.Sir SR-600W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534157" wp14:editId="08FE5524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Жёсткий диск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Seagate Barracuda 1 ТБ ST1000DM010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14F1D7" wp14:editId="5E8E7B94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Все жесткие диски семейства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BarraCuda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Multi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-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Tier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Caching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Technology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MTC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Корпус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27B8A1" wp14:editId="5DE2C67D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Корпус MSI MPG SEKIRA 500G способен обеспечить эффективное охлаждение,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«Периферийные устройства»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2"/>
        <w:gridCol w:w="3306"/>
        <w:gridCol w:w="3162"/>
      </w:tblGrid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Монитор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E5869F" wp14:editId="036A5A1B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tLeast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Клавиатура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0F7735" wp14:editId="465CE4F9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Мышь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Logitech G102 Lightsync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C9118D" wp14:editId="60B33A0B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с операционными системами Windows, MacOS 10.13 или более поздних версий, ChromeOS.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Принтер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C6A085" wp14:editId="1D08F712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Коммутатор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FB1E77" wp14:editId="6BCCAC8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286x111.7x25.4 миллиметров.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Сервер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035CBC" wp14:editId="6A0959DB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Сервер </w:t>
            </w:r>
            <w:r w:rsidRPr="00CC16C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HP ProLiant DL360e Gen8</w:t>
            </w:r>
            <w:r w:rsidRPr="00CC16CA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 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Роутер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keepNext/>
              <w:keepLines/>
              <w:shd w:val="clear" w:color="auto" w:fill="FFFFFF"/>
              <w:jc w:val="both"/>
              <w:outlineLvl w:val="0"/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</w:pPr>
            <w:bookmarkStart w:id="17" w:name="_Toc137223921"/>
            <w:r w:rsidRPr="00CC16CA"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  <w:t>TP-LINK ARCHER A8</w:t>
            </w:r>
            <w:bookmarkEnd w:id="17"/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C9244B" wp14:editId="5681FCC7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Wi-Fi роутер, 2.4/5 ГГц, стандарт Wi-Fi: 802.11ac, максимальная скорость: 1900 Мбит/с, 4xLAN 1000 Мбит/с. 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эффективностью.</w:t>
            </w:r>
          </w:p>
        </w:tc>
      </w:tr>
    </w:tbl>
    <w:p w:rsidR="00A82417" w:rsidRPr="00A82417" w:rsidRDefault="00A82417" w:rsidP="00A82417">
      <w:pPr>
        <w:numPr>
          <w:ilvl w:val="1"/>
          <w:numId w:val="1"/>
        </w:numPr>
        <w:spacing w:before="200"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8" w:name="_Toc137223922"/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Структура локальной сети предприятия</w:t>
      </w:r>
      <w:bookmarkEnd w:id="18"/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  <w:lang w:val="en-US"/>
        </w:rPr>
      </w:pPr>
      <w:r w:rsidRPr="00A82417">
        <w:rPr>
          <w:noProof/>
          <w:lang w:eastAsia="ru-RU"/>
        </w:rPr>
        <w:drawing>
          <wp:inline distT="0" distB="0" distL="0" distR="0" wp14:anchorId="53CB4C96" wp14:editId="3945FEB8">
            <wp:extent cx="5666740" cy="3938905"/>
            <wp:effectExtent l="0" t="0" r="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«Схема локальной сети предприятия»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Fast Ethernet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– технология передачи данных по компьютерным сетям, основана на технологии Ethernet. Для данной технологии в предприятии используется тип кабеля 100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BASE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TX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 витая пара категории 5.</w:t>
      </w:r>
    </w:p>
    <w:p w:rsid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CC16CA" w:rsidRDefault="00CC16CA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C16CA" w:rsidRDefault="00CC16CA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C16CA" w:rsidRPr="00A82417" w:rsidRDefault="00CC16CA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A82417" w:rsidRPr="00A82417" w:rsidRDefault="00A82417" w:rsidP="00CC16CA">
      <w:pPr>
        <w:numPr>
          <w:ilvl w:val="0"/>
          <w:numId w:val="1"/>
        </w:numPr>
        <w:spacing w:after="0" w:line="360" w:lineRule="auto"/>
        <w:contextualSpacing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9" w:name="_Toc137223923"/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Выполнение индивидуального задания</w:t>
      </w:r>
      <w:bookmarkEnd w:id="19"/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0" w:name="_Toc137223924"/>
      <w:r w:rsidRPr="00A82417">
        <w:rPr>
          <w:rFonts w:ascii="Times New Roman" w:hAnsi="Times New Roman" w:cs="Times New Roman"/>
          <w:b/>
          <w:sz w:val="24"/>
          <w:szCs w:val="24"/>
        </w:rPr>
        <w:t>Разработка технического задания</w:t>
      </w:r>
      <w:bookmarkEnd w:id="20"/>
    </w:p>
    <w:p w:rsidR="00A82417" w:rsidRPr="00A82417" w:rsidRDefault="00A82417" w:rsidP="00A82417">
      <w:pPr>
        <w:spacing w:after="0" w:line="360" w:lineRule="auto"/>
        <w:ind w:left="709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справедливого расчета заработной платы менеджерам предприятия. Пользователем программы является руководитель отдела продаж. Создание нового сотрудника осуществляется путем создания записи в справочнике «Сотрудники». Каждый месяц сотруднику присваивается зарплата, которая зависит от ключевых показателей деятельности, значения которых записываются в документе «Начисление оклада».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программе должны быть реализованы функции по формированию документов о начислении оклада сотрудникам и утверждении графика работы, отчетов о начислении сотрудникам заработной платы.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Удаление, добавление и редактирование справочников: КПЭ, сотрудники и должности;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Формирование документов: утверждение графика работ и начисление оклада;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Формирование отчётов: «Список сотрудников», «Начисления и прогулы», «Начисление ЗП»;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Сортировка записей по возрастанию и убыванию справочников: сотрудники, КПЭ и должности;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Авторизация пользователей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Требования к организации входных данных: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пользователем, со следующими полями: «Оклад по должности»: должность, оклад и премия; «Утверждение графика работ»: дата начала и дата окончания; «Начисление оклада»: сотрудник, сумма оклада, премия должность, название КПЭ, план КПЭ, процент и факт; «Сотрудники»: ФИО, дата рождения и телефон; «Должности»: наименование.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Выходные данные организованы в виде отчетов. «Начисление ЗП», который содержит следующие поля: документ, начало действия, конец действия, сотрудник и зарплата.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Требования к надёжности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быть в достаточной степени надёжна от сбоев. Для этого предусмотрено сохранение данных информационной базы в приложении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«1С: Предприятие»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или восстановление данных в случае завершения работы.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b/>
          <w:sz w:val="24"/>
          <w:szCs w:val="24"/>
          <w:lang w:eastAsia="ru-RU"/>
        </w:rPr>
        <w:t>Условия эксплуатации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1С: Предприятие или приложениями с похожим интерфейсом, содержащими информацию в виде таблиц.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«Системные требования»</w:t>
      </w:r>
    </w:p>
    <w:tbl>
      <w:tblPr>
        <w:tblStyle w:val="13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bookmarkStart w:id="21" w:name="_Hlk118120873"/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Intel Celeron G4900 CPU @ 3.10GHz 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4,00 ГБ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1920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x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1080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От 24 дюймов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 Гб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keepNext/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Windows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 xml:space="preserve"> 10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keepNext/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1С: Предприятие 8.3</w:t>
            </w:r>
          </w:p>
        </w:tc>
      </w:tr>
    </w:tbl>
    <w:bookmarkEnd w:id="21"/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информационной и программной совместимости:</w:t>
      </w:r>
    </w:p>
    <w:p w:rsidR="00A82417" w:rsidRPr="00A82417" w:rsidRDefault="00A82417" w:rsidP="00A82417">
      <w:pPr>
        <w:keepNext/>
        <w:keepLines/>
        <w:spacing w:after="0" w:line="360" w:lineRule="auto"/>
        <w:ind w:firstLine="709"/>
        <w:contextualSpacing/>
        <w:jc w:val="both"/>
        <w:outlineLvl w:val="1"/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</w:pPr>
      <w:bookmarkStart w:id="22" w:name="_Toc2173656"/>
      <w:bookmarkStart w:id="23" w:name="_Toc137223925"/>
      <w:r w:rsidRPr="00A82417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  <w:bookmarkStart w:id="24" w:name="_Hlk118120928"/>
      <w:r w:rsidRPr="00A82417">
        <w:rPr>
          <w:rFonts w:ascii="Times New Roman" w:hAnsi="Times New Roman" w:cs="Times New Roman"/>
          <w:sz w:val="24"/>
          <w:szCs w:val="24"/>
        </w:rPr>
        <w:t>ОС Windows 10 и 1С: Предприятие 8.3.</w:t>
      </w:r>
      <w:bookmarkEnd w:id="22"/>
      <w:bookmarkEnd w:id="23"/>
      <w:r w:rsidRPr="00A82417"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  <w:t xml:space="preserve"> </w:t>
      </w:r>
      <w:bookmarkEnd w:id="24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 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2016,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2019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2022. Является одним из самых используемых Windows на 2016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2023 годы.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5" w:name="_Toc137223926"/>
      <w:r w:rsidRPr="00A82417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  <w:bookmarkEnd w:id="25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это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интерфейса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пользователя (UI). Задача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макета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– показать содержание конкретной страницы, взаимное расположение блоков и отдельных элементов. Разработка макетов проводилась в программе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Draw.io.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>
            <wp:extent cx="5176520" cy="2774950"/>
            <wp:effectExtent l="0" t="0" r="5080" b="6350"/>
            <wp:docPr id="28" name="Рисунок 28" descr="макет докум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макет документ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«Макет документа 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092450" cy="1556865"/>
            <wp:effectExtent l="0" t="0" r="0" b="5715"/>
            <wp:docPr id="24" name="Рисунок 24" descr="макет элемента справоч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макет элемента справочник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004" cy="156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«Макет элемента справочника Сотрудники»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6" w:name="_Toc137223927"/>
      <w:r w:rsidRPr="00A82417">
        <w:rPr>
          <w:rFonts w:ascii="Times New Roman" w:hAnsi="Times New Roman" w:cs="Times New Roman"/>
          <w:b/>
          <w:sz w:val="24"/>
          <w:szCs w:val="24"/>
        </w:rPr>
        <w:t>Функциональная схема программы</w:t>
      </w:r>
      <w:bookmarkEnd w:id="26"/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469640" cy="3592702"/>
            <wp:effectExtent l="0" t="0" r="0" b="8255"/>
            <wp:docPr id="20" name="Рисунок 20" descr="функциональная схема програм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функциональная схема программы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431" cy="35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«Функциональная схема программы»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7" w:name="_Toc137223928"/>
      <w:r w:rsidRPr="00A82417">
        <w:rPr>
          <w:rFonts w:ascii="Times New Roman" w:hAnsi="Times New Roman" w:cs="Times New Roman"/>
          <w:b/>
          <w:sz w:val="24"/>
          <w:szCs w:val="24"/>
        </w:rPr>
        <w:t>Руководство программиста</w:t>
      </w:r>
      <w:bookmarkEnd w:id="27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Создание приложения в среде 1С: Предприятие.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A82417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A8241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предназначенный для автоматизации деятельности на предприятии.</w:t>
      </w:r>
    </w:p>
    <w:p w:rsidR="00A82417" w:rsidRPr="00A82417" w:rsidRDefault="00CC16CA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CC16CA">
        <w:rPr>
          <w:sz w:val="24"/>
          <w:szCs w:val="24"/>
        </w:rPr>
        <w:lastRenderedPageBreak/>
        <w:drawing>
          <wp:inline distT="0" distB="0" distL="0" distR="0" wp14:anchorId="6044079E" wp14:editId="2CA4F7A4">
            <wp:extent cx="2851150" cy="2279405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19"/>
                    <a:stretch/>
                  </pic:blipFill>
                  <pic:spPr bwMode="auto">
                    <a:xfrm>
                      <a:off x="0" y="0"/>
                      <a:ext cx="2858699" cy="22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«Начало создания базы»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Пройти авторизацию, выбрав пользователя:</w:t>
      </w:r>
    </w:p>
    <w:p w:rsidR="00A82417" w:rsidRPr="00A82417" w:rsidRDefault="00BC2767" w:rsidP="00A82417">
      <w:pPr>
        <w:keepNext/>
        <w:jc w:val="center"/>
        <w:rPr>
          <w:sz w:val="24"/>
          <w:szCs w:val="24"/>
        </w:rPr>
      </w:pPr>
      <w:r w:rsidRPr="00BC2767">
        <w:rPr>
          <w:sz w:val="24"/>
          <w:szCs w:val="24"/>
        </w:rPr>
        <w:drawing>
          <wp:inline distT="0" distB="0" distL="0" distR="0" wp14:anchorId="5BA7D9BB" wp14:editId="49442005">
            <wp:extent cx="2660650" cy="1006348"/>
            <wp:effectExtent l="0" t="0" r="635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8846" cy="10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8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«Авторизация»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B120DBB" wp14:editId="7EA5AE33">
            <wp:extent cx="1437992" cy="2597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6794" cy="26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9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«Конфигурация»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Создание справочников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518D0B1" wp14:editId="140ADB03">
            <wp:extent cx="1985850" cy="387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2225" cy="3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10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справочников»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Справочник: «Должности»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F80CB37" wp14:editId="0B0107FA">
            <wp:extent cx="3575599" cy="36830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8056" cy="369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19BB333" wp14:editId="0D3679E8">
            <wp:extent cx="3403600" cy="3519661"/>
            <wp:effectExtent l="0" t="0" r="635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0136" cy="353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Справочник: «Сотрудники»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EF6C9B" wp14:editId="65266068">
            <wp:extent cx="3943350" cy="3483889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3959" cy="34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0C4D576B" wp14:editId="0E1F4AFD">
            <wp:extent cx="3781425" cy="3411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0" cy="34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CA" w:rsidRDefault="00A8241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BC2767" w:rsidRPr="00A82417" w:rsidRDefault="00BC276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Справочник: «КПЭ»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18C7857" wp14:editId="64F196CB">
            <wp:extent cx="3314700" cy="2997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1286" cy="3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332C6E2" wp14:editId="6E049D79">
            <wp:extent cx="3390900" cy="303966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489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noProof/>
          <w:sz w:val="24"/>
          <w:szCs w:val="24"/>
        </w:rPr>
        <w:t>16</w:t>
      </w:r>
      <w:r w:rsidRPr="00A82417">
        <w:rPr>
          <w:rFonts w:ascii="Times New Roman" w:hAnsi="Times New Roman" w:cs="Times New Roman"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sz w:val="24"/>
          <w:szCs w:val="24"/>
        </w:rPr>
        <w:t xml:space="preserve"> «Добавление данных» 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Создание документов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21A0ED6" wp14:editId="7CB80686">
            <wp:extent cx="2451100" cy="48074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5958" cy="49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документов»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Документ: «Утверждение графика работ»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3ADF3A44" wp14:editId="20CB18A6">
            <wp:extent cx="3175334" cy="26098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4923" cy="26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18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документа»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Во вкладке данные, добавить реквизиты. Для данного документа используются реквизиты: «Дата начала» и «Дата окончания».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A7D58E5" wp14:editId="25C812B3">
            <wp:extent cx="3333750" cy="27083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1926" cy="27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19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Модуль документа «Утверждение графика работ»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данной процедуре формируется график при проведении документа «Утверждение графика работ», который определяется рабочие и выходные дни (рабочий день = 1, а выходной день = 0).  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78217C6" wp14:editId="24D6C9FE">
            <wp:extent cx="3359345" cy="21653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6870" cy="21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20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«Модуль документа Утверждение графика работ»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Документ: «Начисление оклада»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5F0FDE8D" wp14:editId="7ED9B9C9">
            <wp:extent cx="3556000" cy="3259511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7639" cy="32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документа»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Во вкладке данные, добавить реквизиты. Для данного документа используются реквизиты: «Сотрудник», «Должность», «Сумма» и «Премия». Присутствует табличная часть «КПЭ», которая имеет следующие реквизиты: «Название», «План», «Процент» и «Факт». 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1B949D0" wp14:editId="3C51525B">
            <wp:extent cx="3819525" cy="349738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0982" cy="35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Модуль документа «Начисление оклада»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Данный запрос выбирает записи из табличной части, чтобы использовать данные для подсчета зарплаты менеджера.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6D143D5" wp14:editId="7523F387">
            <wp:extent cx="4873625" cy="23167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432" cy="23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«Запрос на выборку данных из табличной части»</w:t>
      </w:r>
    </w:p>
    <w:p w:rsidR="00A82417" w:rsidRPr="00A82417" w:rsidRDefault="00A82417" w:rsidP="00A82417">
      <w:pPr>
        <w:jc w:val="center"/>
      </w:pPr>
      <w:r w:rsidRPr="00A82417">
        <w:rPr>
          <w:noProof/>
          <w:lang w:eastAsia="ru-RU"/>
        </w:rPr>
        <w:drawing>
          <wp:inline distT="0" distB="0" distL="0" distR="0" wp14:anchorId="7F42883C" wp14:editId="3671724A">
            <wp:extent cx="4695825" cy="13926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9022" cy="13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jc w:val="center"/>
        <w:rPr>
          <w:rFonts w:ascii="Times New Roman" w:hAnsi="Times New Roman" w:cs="Times New Roman"/>
          <w:sz w:val="24"/>
        </w:rPr>
      </w:pPr>
      <w:r w:rsidRPr="00A82417">
        <w:rPr>
          <w:rFonts w:ascii="Times New Roman" w:hAnsi="Times New Roman" w:cs="Times New Roman"/>
          <w:sz w:val="24"/>
        </w:rPr>
        <w:t>Рис. 24 «Подсчёт процент КПЭ»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Создание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b/>
          <w:sz w:val="24"/>
          <w:szCs w:val="24"/>
        </w:rPr>
        <w:t>отчетов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Отчет: «Начисление ЗП»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отчета и синоним. Заполнить схему компоновки данных.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393A4A8A" wp14:editId="0C4A58D1">
            <wp:extent cx="3695700" cy="32619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4030" cy="32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25 «Наименование отчёта»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Схема компоновки данных отчета «Начисление ЗП»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1B3E04BF" wp14:editId="3548DD6B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26 «Схема компоновки Начисление ЗП»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Запрос на формирование отчета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47631708" wp14:editId="3F775A7C">
            <wp:extent cx="4087289" cy="1198880"/>
            <wp:effectExtent l="0" t="0" r="889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8312" cy="1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27 «Запрос на формирование Начисление ЗП»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Входные и выходные данные </w:t>
      </w: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0"/>
      </w:tblGrid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CC16C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A82417" w:rsidRPr="00A82417" w:rsidRDefault="00A82417" w:rsidP="00A8241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Выходная информация: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Выходные данные организованы в виде отчета «Начисление ЗП».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Начисление ЗП содержит: документ, начало действия, конец действия, сотрудник и зарплата.</w:t>
      </w:r>
    </w:p>
    <w:p w:rsidR="00A82417" w:rsidRPr="00A82417" w:rsidRDefault="00A82417" w:rsidP="00A82417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Сообщения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Ожидается ключевое слово «Конец цикла».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0D712F3" wp14:editId="35FECE31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28 «Ошибка в модуле»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Ошибка в структуре запроса.</w:t>
      </w:r>
    </w:p>
    <w:p w:rsidR="00A82417" w:rsidRPr="00A82417" w:rsidRDefault="00A82417" w:rsidP="00A82417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390672" wp14:editId="25B8F252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29 «Конструктор запроса»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Неверное имя переменной.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50264" wp14:editId="63A97E8F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30 «Ошибка в модуле»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Объект конфигурации не входит в ни одну подсистему.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6911AE" wp14:editId="71D84954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31 «Ошибка объекта»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8" w:name="_Toc137223929"/>
      <w:r w:rsidRPr="00A82417">
        <w:rPr>
          <w:rFonts w:ascii="Times New Roman" w:hAnsi="Times New Roman" w:cs="Times New Roman"/>
          <w:b/>
          <w:sz w:val="24"/>
          <w:szCs w:val="24"/>
        </w:rPr>
        <w:t>Руководство пользователя</w:t>
      </w:r>
      <w:bookmarkEnd w:id="28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A82417">
        <w:rPr>
          <w:rFonts w:ascii="Times New Roman" w:hAnsi="Times New Roman" w:cs="Times New Roman"/>
          <w:sz w:val="24"/>
          <w:szCs w:val="24"/>
        </w:rPr>
        <w:t>Исходя из роли учетной записи будут доступны те или иные функций.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18204F1" wp14:editId="44045AE8">
            <wp:extent cx="3198772" cy="2545962"/>
            <wp:effectExtent l="0" t="0" r="190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0289" cy="25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32 «Запуск»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6204973" wp14:editId="4FAEB271">
            <wp:extent cx="3144991" cy="1329267"/>
            <wp:effectExtent l="0" t="0" r="0" b="4445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474" cy="13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33 «Авторизация»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C008804" wp14:editId="3B6F0208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34 «Стартовый экран»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«НСИ»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Справочник «Должности»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ADBB0F" wp14:editId="1FEDF33C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35 «Должности»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69914E6" wp14:editId="39C375B3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BC2767" w:rsidRDefault="00BC276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Рис. 36 «Добавление должности»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sz w:val="24"/>
          <w:szCs w:val="24"/>
        </w:rPr>
        <w:t>Справочник «Сотрудники»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A872C12" wp14:editId="4EB2726C">
            <wp:extent cx="3781425" cy="189091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5504" cy="18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37 «Сотрудники»</w:t>
      </w:r>
    </w:p>
    <w:p w:rsidR="00A82417" w:rsidRPr="00A82417" w:rsidRDefault="00A82417" w:rsidP="00A82417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82417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2EDC88CE" wp14:editId="5D790C11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Рис. 38 «Добавление сотрудника»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sz w:val="24"/>
          <w:szCs w:val="24"/>
        </w:rPr>
        <w:t>Справочник «КПЭ»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КПЭ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07D0E216" wp14:editId="737E2DC5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39 «КПЭ»</w:t>
      </w:r>
    </w:p>
    <w:p w:rsidR="00A82417" w:rsidRPr="00A82417" w:rsidRDefault="00A82417" w:rsidP="00A824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AAEDF38" wp14:editId="31B63C8A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Рис.40 «Добавление КПЭ»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«Персонал»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 «Утверждение графика работ» и регистр сведений «График работы»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Документ «Утверждение графика работ» - предназначен для создания графика работы на весь год. 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записывается в регистр сведений.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3D41C4" wp14:editId="4410C88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41 «Утверждение графика работ»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52EACCF2" wp14:editId="14C54632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42 «Добавление документа Утверждение графика работ»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F229D51" wp14:editId="1DFA0C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43 «График работ»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Регистр сведений «План менеджера»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A82417" w:rsidRPr="00A82417" w:rsidRDefault="00A82417" w:rsidP="00BC2767">
      <w:pPr>
        <w:keepNext/>
        <w:spacing w:after="12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B5261B" wp14:editId="6C83A363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44 «План менеджера»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11FF50B" wp14:editId="12086604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45 «Добавление плана менеджера»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«Зарплата»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Регистр сведений «Оклад по должностям»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должность, размер оклада и премию. После нажатия на кнопку «Записать и закрыть» оклад записывается в регистр сведений.</w:t>
      </w:r>
    </w:p>
    <w:p w:rsidR="00A82417" w:rsidRPr="00A82417" w:rsidRDefault="00A82417" w:rsidP="00A82417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73E51B6" wp14:editId="5CD19E0A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46 «Оклад по должностям»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0A8C730" wp14:editId="15EE6950">
            <wp:extent cx="2358576" cy="1411605"/>
            <wp:effectExtent l="0" t="0" r="381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68570" cy="14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47 «Создание оклада должности»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 «Начисление оклада» и регистр расчёта «Заработная плата»</w:t>
      </w:r>
    </w:p>
    <w:p w:rsidR="00A82417" w:rsidRPr="00A82417" w:rsidRDefault="00A82417" w:rsidP="00BC2767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Документ «Начисление оклада» - предназначен для расчёта заработной платы менеджера. При нажатии на кнопку «Создать», пользователь может ввести сотрудника, при выборе должности оклад и премия заполняются автоматически. В табличной части клиент записывает все ключевые показатели эффективности, число выполненной работы по данному показателю, а процент и план заполняются автоматически. После нажатия на кнопку «Записать и закрыть» начисление оклада записывается в регистр расчёта «Заработная плата», с учётом выполненной работы.</w:t>
      </w:r>
    </w:p>
    <w:p w:rsidR="00A82417" w:rsidRPr="00A82417" w:rsidRDefault="00A82417" w:rsidP="00A82417">
      <w:pPr>
        <w:keepNext/>
        <w:spacing w:after="0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64AD2B0" wp14:editId="2F81A5B8">
            <wp:extent cx="4679950" cy="2250666"/>
            <wp:effectExtent l="0" t="0" r="635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620"/>
                    <a:stretch/>
                  </pic:blipFill>
                  <pic:spPr bwMode="auto">
                    <a:xfrm>
                      <a:off x="0" y="0"/>
                      <a:ext cx="4707883" cy="226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48 «Начисление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BBF6062" wp14:editId="17E14F98">
            <wp:extent cx="4585948" cy="232410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4816" cy="23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49 «Добавление документа 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B73257" wp14:editId="44130F51">
            <wp:extent cx="5670550" cy="2504176"/>
            <wp:effectExtent l="0" t="0" r="635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7"/>
                    <a:stretch/>
                  </pic:blipFill>
                  <pic:spPr bwMode="auto">
                    <a:xfrm>
                      <a:off x="0" y="0"/>
                      <a:ext cx="5760029" cy="254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50 «Заработная 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Отчёт «Начисление ЗП»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Cs/>
          <w:sz w:val="24"/>
          <w:szCs w:val="24"/>
        </w:rPr>
        <w:t>Отчёт выводит информацию по заработной плате каждого сотрудника за месяц. Выбрав пункт «Отчёты» и нажать на кнопку «Сформировать», пользователь получит данные о начислении заработной платы менеджерам (Документ, Начало действия, Конец действия, Сотрудник и зарплата).</w:t>
      </w:r>
    </w:p>
    <w:p w:rsidR="00A82417" w:rsidRPr="00A82417" w:rsidRDefault="00A82417" w:rsidP="00A82417">
      <w:pPr>
        <w:keepNext/>
        <w:spacing w:after="0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A3F7CDB" wp14:editId="60A59CA6">
            <wp:extent cx="6066065" cy="1962150"/>
            <wp:effectExtent l="0" t="0" r="0" b="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1" cy="19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51 «Начисление ЗП»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A82417" w:rsidRPr="00A82417" w:rsidRDefault="00A82417" w:rsidP="00A82417">
      <w:pPr>
        <w:keepNext/>
        <w:spacing w:after="0" w:line="360" w:lineRule="auto"/>
        <w:ind w:firstLine="709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7763E5" wp14:editId="1B402EFF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BC2767" w:rsidRDefault="00A8241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52 «Поиск данных»</w:t>
      </w:r>
    </w:p>
    <w:p w:rsidR="00A82417" w:rsidRPr="00A82417" w:rsidRDefault="00A82417" w:rsidP="00BC276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Сообщение оператору: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Создание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857A835" wp14:editId="25DCBC3E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53 «Создание документа»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Попытка удаления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02E58D6" wp14:editId="2D12DA11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54 «Попытка удаления документа»</w:t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ab/>
        <w:t>Удаление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7448D3A" wp14:editId="2BEAB5C0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55 «Удаление документа»</w:t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ab/>
        <w:t>Сообщение о незаполненном поле: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4B4BC2" wp14:editId="71A6367A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56 «Предупреждение о незаполненном поле»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9" w:name="_Toc137223930"/>
      <w:r w:rsidRPr="00A82417">
        <w:rPr>
          <w:rFonts w:ascii="Times New Roman" w:hAnsi="Times New Roman" w:cs="Times New Roman"/>
          <w:b/>
          <w:sz w:val="24"/>
          <w:szCs w:val="24"/>
        </w:rPr>
        <w:t>Отладка ПО</w:t>
      </w:r>
      <w:bookmarkEnd w:id="29"/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Отсутствие движения в регистре расчёта.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084E0D5" wp14:editId="54B1FE41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57 «Ошибка в движении регистра»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Исправленная часть кода для регистра расчёта.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B73EA44" wp14:editId="38EF06B3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58 «Заполненный регистр»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Неверно выстроен запрос.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4E0CC41" wp14:editId="7F08C189">
            <wp:extent cx="5070124" cy="8064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2139" cy="8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59 «Ошибка в условии»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ab/>
      </w:r>
      <w:r w:rsidRPr="00A82417">
        <w:rPr>
          <w:rFonts w:ascii="Times New Roman" w:hAnsi="Times New Roman" w:cs="Times New Roman"/>
          <w:sz w:val="24"/>
          <w:szCs w:val="24"/>
        </w:rPr>
        <w:t>Был создан параметр «Регистратор», который позволяет видеть табличную часть только одного документа.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F5A281" wp14:editId="2367DA8C">
            <wp:extent cx="5459783" cy="92329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9526" cy="93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60 «Исправленный запрос»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Значение переменной обнулялось при каждом заходе цикла.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23802BA" wp14:editId="19CD798E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61 «Неверный цикл»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Для решения данной проблемы была создана переменная перед циклом со значением, равной нулю.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0" w:name="_Toc137223931"/>
      <w:r w:rsidRPr="00A82417">
        <w:rPr>
          <w:rFonts w:ascii="Times New Roman" w:hAnsi="Times New Roman" w:cs="Times New Roman"/>
          <w:b/>
          <w:sz w:val="24"/>
          <w:szCs w:val="24"/>
        </w:rPr>
        <w:t>Методика тестирования и испытания задачи</w:t>
      </w:r>
      <w:bookmarkEnd w:id="30"/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  <w:lang w:val="en-US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Fairy Enterprise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Суханова Екатерина Дмитриевна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08.06.2023</w:t>
            </w:r>
          </w:p>
        </w:tc>
      </w:tr>
    </w:tbl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lastRenderedPageBreak/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TC_Null_1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Добавить элемент, не указав один из полей.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Нажать на кнопку «Создать» в справочнике и заполнить следующие данные: ФИО, дата рождения и телефон. Но оставить значение поля «Номер телефона» пустым.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ФИО: Матюхин Игорь Яковлевич, Дата рождения: 02.04.1987, Номер телефона: пустое.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Предупреждающее сообщение о незаполненном поле «Номер телефона».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 о том, что поле «Номер телефона» незаполнено.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справочник не добавляются данные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TC_Minus_1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Отрицательное значение выполненной работы.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должно осуществляться сохранение записи, в которой указана отрицательное количество выполненной работы.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Открыть контекстное меню добавление и заполнить следующие данные: Сотрудник, должность, премия, 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оклад, название КПЭ, план, процент, факт. Но поле факт сделать отрицательным.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Контрагент: Брегин Николай Александрович, должность: менеджер, премия: 20000, оклад: 32000, название КПЭ: количество звонков, план: 150, процент: 20, факт: -50.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Запрет на ввод отрицательного значения.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Нельзя поставить знак минус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остался в окне создания записи.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Pr="00A82417">
        <w:rPr>
          <w:rFonts w:ascii="Segoe UI Symbol" w:eastAsia="Segoe UI Symbol" w:hAnsi="Segoe UI Symbol" w:cs="Segoe UI Symbol"/>
          <w:sz w:val="24"/>
          <w:szCs w:val="24"/>
        </w:rPr>
        <w:t xml:space="preserve"> </w:t>
      </w:r>
      <w:r w:rsidRPr="00A82417">
        <w:rPr>
          <w:rFonts w:ascii="Times New Roman" w:eastAsia="Segoe UI Symbol" w:hAnsi="Times New Roman" w:cs="Times New Roman"/>
          <w:sz w:val="24"/>
          <w:szCs w:val="24"/>
        </w:rPr>
        <w:t>№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>8 «Тест</w:t>
      </w:r>
      <w:r w:rsidRPr="00A82417">
        <w:rPr>
          <w:rFonts w:ascii="Segoe UI Symbol" w:eastAsia="Segoe UI Symbol" w:hAnsi="Segoe UI Symbol" w:cs="Segoe UI Symbol"/>
          <w:sz w:val="24"/>
          <w:szCs w:val="24"/>
        </w:rPr>
        <w:t>№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TC_Po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sk_1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Ввод в поисковую строку цифр с буквами.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введём значение «Б9»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Записи не должны отображаться.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таблице должна быть информация, чтобы осуществить поиск.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numPr>
          <w:ilvl w:val="1"/>
          <w:numId w:val="1"/>
        </w:numPr>
        <w:spacing w:before="200"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1" w:name="_Toc137223932"/>
      <w:r w:rsidRPr="00A82417">
        <w:rPr>
          <w:rFonts w:ascii="Times New Roman" w:hAnsi="Times New Roman" w:cs="Times New Roman"/>
          <w:b/>
          <w:sz w:val="24"/>
          <w:szCs w:val="24"/>
        </w:rPr>
        <w:t>Текст программы</w:t>
      </w:r>
      <w:bookmarkEnd w:id="31"/>
    </w:p>
    <w:p w:rsid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Текст программы представлен в приложении.</w:t>
      </w:r>
    </w:p>
    <w:p w:rsidR="00BC2767" w:rsidRPr="00A82417" w:rsidRDefault="00BC276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bookmarkStart w:id="32" w:name="_Toc137223933"/>
      <w:r w:rsidRPr="00A82417">
        <w:rPr>
          <w:rFonts w:ascii="Times New Roman" w:hAnsi="Times New Roman" w:cs="Times New Roman"/>
          <w:b/>
          <w:sz w:val="24"/>
          <w:szCs w:val="24"/>
        </w:rPr>
        <w:t>Предложения по улучшению</w:t>
      </w:r>
      <w:bookmarkEnd w:id="32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На данный момент настольное приложение </w:t>
      </w:r>
      <w:r w:rsidRPr="00A82417">
        <w:rPr>
          <w:rFonts w:ascii="Times New Roman" w:hAnsi="Times New Roman" w:cs="Times New Roman"/>
          <w:sz w:val="24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макет для печати документов;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Выполнить расчет заработной планы сотрудникам других должностей, кроме менеджеров.</w:t>
      </w: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Pr="00A8241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BC2767">
      <w:pPr>
        <w:keepNext/>
        <w:keepLines/>
        <w:spacing w:before="240" w:after="0"/>
        <w:ind w:firstLine="708"/>
        <w:jc w:val="both"/>
        <w:outlineLvl w:val="0"/>
        <w:rPr>
          <w:rFonts w:ascii="Times New Roman" w:eastAsiaTheme="majorEastAsia" w:hAnsi="Times New Roman" w:cs="Times New Roman"/>
          <w:b/>
          <w:color w:val="365F91" w:themeColor="accent1" w:themeShade="BF"/>
          <w:sz w:val="24"/>
          <w:szCs w:val="24"/>
        </w:rPr>
      </w:pPr>
      <w:bookmarkStart w:id="33" w:name="_Toc137223934"/>
      <w:r w:rsidRPr="00A82417">
        <w:rPr>
          <w:rFonts w:ascii="Times New Roman" w:eastAsiaTheme="majorEastAsia" w:hAnsi="Times New Roman" w:cs="Times New Roman"/>
          <w:b/>
          <w:sz w:val="24"/>
          <w:szCs w:val="24"/>
        </w:rPr>
        <w:lastRenderedPageBreak/>
        <w:t>Заключение</w:t>
      </w:r>
      <w:bookmarkEnd w:id="33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Производственную практику проходила в компании ООО «ЦА Максималист» которая, 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Был проведён анализ материально-технической базы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A82417">
        <w:rPr>
          <w:rFonts w:ascii="Times New Roman" w:hAnsi="Times New Roman" w:cs="Times New Roman"/>
          <w:sz w:val="24"/>
          <w:szCs w:val="24"/>
        </w:rPr>
        <w:t>-компании и обнаружилось, что компания использует 11 рабочих машин, подключенных к единому серверу для выхода в Интернет и обмена данными. Каждая рабочая машина оснащена клавиатурой, компьютерной мышью и монитором. Также для печати документов к одной из машин подключен принтер.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ПО каждого ПК входит операционная система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</w:rPr>
        <w:t xml:space="preserve"> 10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A82417">
        <w:rPr>
          <w:rFonts w:ascii="Times New Roman" w:hAnsi="Times New Roman" w:cs="Times New Roman"/>
          <w:sz w:val="24"/>
          <w:szCs w:val="24"/>
        </w:rPr>
        <w:t xml:space="preserve">,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A82417">
        <w:rPr>
          <w:rFonts w:ascii="Times New Roman" w:hAnsi="Times New Roman" w:cs="Times New Roman"/>
          <w:sz w:val="24"/>
          <w:szCs w:val="24"/>
        </w:rPr>
        <w:t xml:space="preserve">, офисный пакет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="00BC2767">
        <w:rPr>
          <w:rFonts w:ascii="Times New Roman" w:hAnsi="Times New Roman" w:cs="Times New Roman"/>
          <w:sz w:val="24"/>
          <w:szCs w:val="24"/>
        </w:rPr>
        <w:t xml:space="preserve"> 2016</w:t>
      </w:r>
      <w:r w:rsidRPr="00A82417">
        <w:rPr>
          <w:rFonts w:ascii="Times New Roman" w:hAnsi="Times New Roman" w:cs="Times New Roman"/>
          <w:sz w:val="24"/>
          <w:szCs w:val="24"/>
        </w:rPr>
        <w:t>, 1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82417">
        <w:rPr>
          <w:rFonts w:ascii="Times New Roman" w:hAnsi="Times New Roman" w:cs="Times New Roman"/>
          <w:sz w:val="24"/>
          <w:szCs w:val="24"/>
        </w:rPr>
        <w:t xml:space="preserve"> Предприятие.</w:t>
      </w:r>
    </w:p>
    <w:p w:rsidR="00A82417" w:rsidRPr="00BC2767" w:rsidRDefault="00A82417" w:rsidP="00BC27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результате выполнения поставленной задачи была разработана программа, позволяющая рассчитывать зарплату менеджерам в отделе продаж. Сформированы требования к составу и параметрам технических средств, к информационной и программной совместимости, к </w:t>
      </w:r>
      <w:r w:rsidR="00BC2767">
        <w:rPr>
          <w:rFonts w:ascii="Times New Roman" w:hAnsi="Times New Roman" w:cs="Times New Roman"/>
          <w:sz w:val="24"/>
          <w:szCs w:val="24"/>
        </w:rPr>
        <w:t xml:space="preserve">функциональным характеристикам. 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процессе разработки данной программы, </w:t>
      </w:r>
      <w:r w:rsidR="00BC27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были получены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знания и навыки в области информационных технологий, изучив множество новых и полезных методик и </w:t>
      </w:r>
      <w:r w:rsidR="00BC27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техник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которые </w:t>
      </w:r>
      <w:r w:rsidR="00BC27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использовались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процессе выполнения работы.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C2767" w:rsidRPr="00A82417" w:rsidRDefault="00BC276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BC2767">
      <w:pPr>
        <w:keepNext/>
        <w:keepLines/>
        <w:spacing w:before="240" w:after="0"/>
        <w:ind w:firstLine="360"/>
        <w:jc w:val="both"/>
        <w:outlineLvl w:val="0"/>
        <w:rPr>
          <w:rFonts w:ascii="Times New Roman" w:eastAsiaTheme="majorEastAsia" w:hAnsi="Times New Roman" w:cs="Times New Roman"/>
          <w:b/>
          <w:color w:val="365F91" w:themeColor="accent1" w:themeShade="BF"/>
          <w:sz w:val="24"/>
          <w:szCs w:val="24"/>
        </w:rPr>
      </w:pPr>
      <w:bookmarkStart w:id="34" w:name="_Toc137223935"/>
      <w:r w:rsidRPr="00A82417">
        <w:rPr>
          <w:rFonts w:ascii="Times New Roman" w:eastAsiaTheme="majorEastAsia" w:hAnsi="Times New Roman" w:cs="Times New Roman"/>
          <w:b/>
          <w:sz w:val="24"/>
          <w:szCs w:val="24"/>
        </w:rPr>
        <w:lastRenderedPageBreak/>
        <w:t>Список использованной литературы</w:t>
      </w:r>
      <w:bookmarkEnd w:id="34"/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2020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- 464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2017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- 512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2020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- 368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2018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- 232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A82417" w:rsidRPr="00A82417" w:rsidRDefault="00A82417" w:rsidP="00A82417">
      <w:pPr>
        <w:numPr>
          <w:ilvl w:val="0"/>
          <w:numId w:val="10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A82417" w:rsidRPr="00A82417" w:rsidRDefault="00A82417" w:rsidP="00A82417">
      <w:pPr>
        <w:numPr>
          <w:ilvl w:val="0"/>
          <w:numId w:val="10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Парментер Д. Ключевые показатели эффективности / Парментер Д. - Олимп-Бизнес, 2009. - 264 с.</w:t>
      </w: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  <w:bookmarkStart w:id="35" w:name="_Toc137223936"/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BC2767">
      <w:pPr>
        <w:keepNext/>
        <w:keepLines/>
        <w:spacing w:before="240" w:after="0"/>
        <w:ind w:firstLine="708"/>
        <w:jc w:val="both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  <w:lastRenderedPageBreak/>
        <w:t>Приложение</w:t>
      </w:r>
      <w:bookmarkEnd w:id="35"/>
    </w:p>
    <w:p w:rsidR="00A82417" w:rsidRPr="00A82417" w:rsidRDefault="00A82417" w:rsidP="00A8241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Общие модули «Работа со справочниками»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ЗарплатаПоДолжности (АктуальнаяДата, ЭлементДолжности)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Consolas" w:hAnsi="Consolas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>Отбор = Новый Структура("Должность", ЭлементДолжности);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ЗначениеРесурсов.Сумма;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ПремияПоДолжности (АктуальнаяДата, ЭлементДолжности)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Структура("Должность", ЭлементДолжности);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ЗначениеРесурсов.Премия;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 (АктуальнаяДата, ЭлементКПЭ)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ЗначениеРесурсов.Количество;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РасчетМенеджера2 (АктуальнаяДата, ЭлементКПЭ)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ЗначениеРесурсов.Процент;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«Утверждение графика работ»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Процедура ОбработкаПроведения(Отказ, Режим)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Движения.ГрафикРаботы.Записывать = Истина;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    ДеньГрафика= ДатаНачала;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ДеньГрафика &lt;= ДатаОкончания Цикл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Движения.ГрафикРаботы.Добавить();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Движение.Дата = ДеньГрафика;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Если ДеньНедели(ДеньГрафика)&lt;6 Тогда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1;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Иначе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0;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ДеньГрафика = ДеньГрафика + 24 * 3600;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«Начисление оклада»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Процедура ОбработкаПроведения(Отказ, Режим)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// регистр ЗаработнаяПлата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Движения.ЗаработнаяПлата.Записывать = Истина;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Движения.ЗаработнаяПлата.Добавить();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Движение.Сторно = Ложь;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Движение.ВидРасчета = ПланыВидовРасчета.Начисления.Оклад;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Движение.ПериодДействияНачало = НачалоМесяца(Дата);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Движение.ПериодДействияКонец = КонецМесяца(Дата);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Движение.ПериодРегистрации = Дата;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Движение.Сотрудник = Сотрудник;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Движение.РасчетныеДанные = Сумма;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Движения.Записать();    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НачислениеОкладаКПЭ.План КАК План,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НачислениеОкладаКПЭ.Процент КАК Процент,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НачислениеОкладаКПЭ.Факт КАК Факт,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НачислениеОклада.Сумма КАК Сумма,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НачислениеОклада.Премия КАК Премия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Документ.НачислениеОклада.КПЭ КАК НачислениеОкладаКПЭ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ЛЕВОЕ СОЕДИНЕНИЕ Документ.НачислениеОклада КАК НачислениеОклада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 НачислениеОкладаКПЭ.Ссылка = НачислениеОклада.Ссылка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НачислениеОклада.Ссылка = &amp;Регистратор";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  <w:t xml:space="preserve">Запрос.УстановитьПараметр("Регистратор", Ссылка); 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Оклад = ВыборкаДетальныеЗаписи.Сумма;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Результат2 = 0;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ПланВыполнения = ВыборкаДетальныеЗаписи.План;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ПроцентВыполнения = ВыборкаДетальныеЗаписи.Процент;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ВыполнениеМенеджера = ВыборкаДетальныеЗаписи.Факт;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 = ВыполнениеМенеджера * 100/ПланВыполнения;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Результат2 = Результат2 + Результат*ПроцентВыполнения/100;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КонецЦикла;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КАК Менеджер,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СебестоимостьОстатковОстатки.ВыручкаОстаток КАК ВыручкаОстаток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РегистрНакопления.СебестоимостьОстатков.Остатки КАК СебестоимостьОстатковОстатки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= &amp;Менеджер";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Запрос.УстановитьПараметр("Менеджер", Сотрудник);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 = РезультатЗапроса.Выбрать();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ВыручкаОстаток  = -ВыборкаДетальныеЗаписи.ВыручкаОстаток;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ЗаработнаяПлатаДанныеГрафика.РабочийДеньПериодДействия КАК Норма,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ЗаработнаяПлатаДанныеГрафика.РабочийДеньФактическийПериодДействия КАК Факт,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ЗаработнаяПлатаДанныеГрафика.РасчетныеДанные КАК РасчетныеДанные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РегистрРасчета.ЗаработнаяПлата.ДанныеГрафика(Регистратор = &amp;Регистратор) КАК ЗаработнаяПлатаДанныеГрафика";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Запрос.УстановитьПараметр("Регистратор", Ссылка);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РезультатЗапроса = Запрос.Выполнить();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Если НЕ РезультатЗапроса.Пустой() Тогда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ВыборкаДетальныеЗаписи.Следующий();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Если ВыборкаДетальныеЗаписи.Норма &lt;&gt; 0 Тогда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ЗП = ВыборкаДетальныеЗаписи.РасчетныеДанные + Премия * Результат2/100 + ВыручкаОстаток/100;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Движение.Сумма = ЗП;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Движения.ЗаработнаяПлата.Записать();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Иначе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Сообщить("Неверно заполнен график!");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КонецЕсли;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формы документа «Начисление оклада»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Процедура КПЭНазваниеПриИзменении(Элемент)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 = Элементы.КПЭ.ТекущиеДанные;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КонецПроцедуры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Процедура ДолжностьПриИзменении(Элемент)      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Объект.Премия = РаботаСоСправочниками.ПремияПоДолжности(Объект.Дата, Объект.Должность);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Запрос отчёта «Начисление ЗП»</w:t>
      </w: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br/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ЗаработнаяПлата.Сотрудник КАК Сотрудник,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ЗаработнаяПлата.Сумма КАК Зарплата,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ЗаработнаяПлата.Регистратор КАК Документ,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ИЗ</w:t>
      </w:r>
    </w:p>
    <w:p w:rsidR="007F3265" w:rsidRDefault="00A82417" w:rsidP="007F3265">
      <w:pPr>
        <w:spacing w:after="0" w:line="360" w:lineRule="auto"/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РегистрРасчета.Зар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аботнаяПлата КАК ЗаработнаяПлата</w:t>
      </w:r>
    </w:p>
    <w:p w:rsidR="00A82417" w:rsidRPr="00A82417" w:rsidRDefault="007F3265" w:rsidP="007F3265">
      <w:pPr>
        <w:tabs>
          <w:tab w:val="left" w:pos="3520"/>
        </w:tabs>
        <w:rPr>
          <w:rFonts w:ascii="Times New Roman" w:hAnsi="Times New Roman" w:cs="Times New Roman"/>
          <w:sz w:val="24"/>
          <w:szCs w:val="24"/>
        </w:rPr>
      </w:pPr>
      <w:r>
        <w:tab/>
      </w:r>
    </w:p>
    <w:sectPr w:rsidR="00A82417" w:rsidRPr="00A82417" w:rsidSect="0007624E">
      <w:pgSz w:w="11906" w:h="16838"/>
      <w:pgMar w:top="1134" w:right="851" w:bottom="1134" w:left="1701" w:header="709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2575" w:rsidRDefault="00B62575" w:rsidP="007D354F">
      <w:pPr>
        <w:spacing w:after="0" w:line="240" w:lineRule="auto"/>
      </w:pPr>
      <w:r>
        <w:separator/>
      </w:r>
    </w:p>
  </w:endnote>
  <w:endnote w:type="continuationSeparator" w:id="0">
    <w:p w:rsidR="00B62575" w:rsidRDefault="00B62575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51939910"/>
      <w:docPartObj>
        <w:docPartGallery w:val="Page Numbers (Bottom of Page)"/>
        <w:docPartUnique/>
      </w:docPartObj>
    </w:sdtPr>
    <w:sdtContent>
      <w:p w:rsidR="00CC16CA" w:rsidRDefault="00CC16CA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22A9C">
          <w:rPr>
            <w:noProof/>
          </w:rPr>
          <w:t>2</w:t>
        </w:r>
        <w:r>
          <w:fldChar w:fldCharType="end"/>
        </w:r>
      </w:p>
    </w:sdtContent>
  </w:sdt>
  <w:p w:rsidR="00CC16CA" w:rsidRDefault="00CC16CA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2575" w:rsidRDefault="00B62575" w:rsidP="007D354F">
      <w:pPr>
        <w:spacing w:after="0" w:line="240" w:lineRule="auto"/>
      </w:pPr>
      <w:r>
        <w:separator/>
      </w:r>
    </w:p>
  </w:footnote>
  <w:footnote w:type="continuationSeparator" w:id="0">
    <w:p w:rsidR="00B62575" w:rsidRDefault="00B62575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615B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CDA515F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7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9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4"/>
  </w:num>
  <w:num w:numId="6">
    <w:abstractNumId w:val="3"/>
  </w:num>
  <w:num w:numId="7">
    <w:abstractNumId w:val="11"/>
  </w:num>
  <w:num w:numId="8">
    <w:abstractNumId w:val="10"/>
  </w:num>
  <w:num w:numId="9">
    <w:abstractNumId w:val="2"/>
  </w:num>
  <w:num w:numId="10">
    <w:abstractNumId w:val="1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7624E"/>
    <w:rsid w:val="000B73C6"/>
    <w:rsid w:val="000C14C4"/>
    <w:rsid w:val="000D19F7"/>
    <w:rsid w:val="000D5686"/>
    <w:rsid w:val="000D626B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26D3"/>
    <w:rsid w:val="00203414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E65E2"/>
    <w:rsid w:val="002F33E7"/>
    <w:rsid w:val="003015BC"/>
    <w:rsid w:val="003146C4"/>
    <w:rsid w:val="00315D2C"/>
    <w:rsid w:val="0032596A"/>
    <w:rsid w:val="003737AE"/>
    <w:rsid w:val="003850C6"/>
    <w:rsid w:val="00385DB2"/>
    <w:rsid w:val="003868D2"/>
    <w:rsid w:val="003A0041"/>
    <w:rsid w:val="003A6C6E"/>
    <w:rsid w:val="003B1090"/>
    <w:rsid w:val="003D0BAE"/>
    <w:rsid w:val="003E7F0D"/>
    <w:rsid w:val="003F387C"/>
    <w:rsid w:val="0040650B"/>
    <w:rsid w:val="004075B3"/>
    <w:rsid w:val="0040795D"/>
    <w:rsid w:val="004124B8"/>
    <w:rsid w:val="0043183A"/>
    <w:rsid w:val="004336D8"/>
    <w:rsid w:val="00446C2B"/>
    <w:rsid w:val="00466D6C"/>
    <w:rsid w:val="0048490C"/>
    <w:rsid w:val="004851DC"/>
    <w:rsid w:val="0048592D"/>
    <w:rsid w:val="0049087B"/>
    <w:rsid w:val="004D0B0C"/>
    <w:rsid w:val="004D4DE2"/>
    <w:rsid w:val="004F025F"/>
    <w:rsid w:val="00511896"/>
    <w:rsid w:val="0053083F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77F69"/>
    <w:rsid w:val="006A2499"/>
    <w:rsid w:val="006C04BF"/>
    <w:rsid w:val="00732BFD"/>
    <w:rsid w:val="007353B8"/>
    <w:rsid w:val="007364B2"/>
    <w:rsid w:val="00737537"/>
    <w:rsid w:val="00775ADA"/>
    <w:rsid w:val="0078508D"/>
    <w:rsid w:val="007869F8"/>
    <w:rsid w:val="007B0AFD"/>
    <w:rsid w:val="007B3ABE"/>
    <w:rsid w:val="007B4985"/>
    <w:rsid w:val="007C15D2"/>
    <w:rsid w:val="007C15E3"/>
    <w:rsid w:val="007D354F"/>
    <w:rsid w:val="007D63CD"/>
    <w:rsid w:val="007F3265"/>
    <w:rsid w:val="00802E68"/>
    <w:rsid w:val="00823DA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0A78"/>
    <w:rsid w:val="009269DF"/>
    <w:rsid w:val="00935C17"/>
    <w:rsid w:val="00945C72"/>
    <w:rsid w:val="009736EA"/>
    <w:rsid w:val="00973D03"/>
    <w:rsid w:val="00992E97"/>
    <w:rsid w:val="009953B0"/>
    <w:rsid w:val="009A486B"/>
    <w:rsid w:val="00A4474E"/>
    <w:rsid w:val="00A60D8A"/>
    <w:rsid w:val="00A7342A"/>
    <w:rsid w:val="00A74E25"/>
    <w:rsid w:val="00A82417"/>
    <w:rsid w:val="00AA404C"/>
    <w:rsid w:val="00AB2015"/>
    <w:rsid w:val="00AD5BE5"/>
    <w:rsid w:val="00AE40AF"/>
    <w:rsid w:val="00AE4238"/>
    <w:rsid w:val="00B21CA6"/>
    <w:rsid w:val="00B42D8B"/>
    <w:rsid w:val="00B6039C"/>
    <w:rsid w:val="00B62575"/>
    <w:rsid w:val="00B87437"/>
    <w:rsid w:val="00BA7CD0"/>
    <w:rsid w:val="00BC2767"/>
    <w:rsid w:val="00BF56A1"/>
    <w:rsid w:val="00C03F4A"/>
    <w:rsid w:val="00C207F7"/>
    <w:rsid w:val="00C20B30"/>
    <w:rsid w:val="00C22A9C"/>
    <w:rsid w:val="00C439D2"/>
    <w:rsid w:val="00C854BC"/>
    <w:rsid w:val="00C96624"/>
    <w:rsid w:val="00CA72C3"/>
    <w:rsid w:val="00CC16CA"/>
    <w:rsid w:val="00CC4506"/>
    <w:rsid w:val="00CD25B7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6229B"/>
    <w:rsid w:val="00EA566F"/>
    <w:rsid w:val="00EE7777"/>
    <w:rsid w:val="00F00A61"/>
    <w:rsid w:val="00F07084"/>
    <w:rsid w:val="00F447DA"/>
    <w:rsid w:val="00F76C5D"/>
    <w:rsid w:val="00F859CF"/>
    <w:rsid w:val="00F93C32"/>
    <w:rsid w:val="00FB2D11"/>
    <w:rsid w:val="00FD0E42"/>
    <w:rsid w:val="00FF28E3"/>
    <w:rsid w:val="00FF5B3E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249FC0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24E"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  <w:style w:type="character" w:styleId="af0">
    <w:name w:val="line number"/>
    <w:basedOn w:val="a0"/>
    <w:uiPriority w:val="99"/>
    <w:semiHidden/>
    <w:unhideWhenUsed/>
    <w:rsid w:val="0007624E"/>
  </w:style>
  <w:style w:type="numbering" w:customStyle="1" w:styleId="12">
    <w:name w:val="Нет списка1"/>
    <w:next w:val="a2"/>
    <w:uiPriority w:val="99"/>
    <w:semiHidden/>
    <w:unhideWhenUsed/>
    <w:rsid w:val="00A82417"/>
  </w:style>
  <w:style w:type="table" w:customStyle="1" w:styleId="13">
    <w:name w:val="Сетка таблицы1"/>
    <w:basedOn w:val="a1"/>
    <w:next w:val="ac"/>
    <w:uiPriority w:val="59"/>
    <w:rsid w:val="00A824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825ED7-0601-4158-97A4-F614F98AA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49</Pages>
  <Words>6269</Words>
  <Characters>35738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89</cp:revision>
  <dcterms:created xsi:type="dcterms:W3CDTF">2021-05-18T15:46:00Z</dcterms:created>
  <dcterms:modified xsi:type="dcterms:W3CDTF">2023-06-12T14:55:00Z</dcterms:modified>
</cp:coreProperties>
</file>